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B7" w:rsidRDefault="0061059C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96D6E" w:rsidRPr="00D93E8A" w:rsidRDefault="00396D6E" w:rsidP="00396D6E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396D6E" w:rsidRPr="00D93E8A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Т.В. Шафран</w:t>
      </w:r>
    </w:p>
    <w:p w:rsidR="00396D6E" w:rsidRPr="00F04BA6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"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F04BA6">
        <w:rPr>
          <w:rFonts w:ascii="Times New Roman" w:hAnsi="Times New Roman" w:cs="Times New Roman"/>
          <w:sz w:val="26"/>
          <w:szCs w:val="26"/>
        </w:rPr>
        <w:t>" __________</w:t>
      </w:r>
      <w:r>
        <w:rPr>
          <w:rFonts w:ascii="Times New Roman" w:hAnsi="Times New Roman" w:cs="Times New Roman"/>
          <w:sz w:val="26"/>
          <w:szCs w:val="26"/>
        </w:rPr>
        <w:t>__ 202__</w:t>
      </w:r>
      <w:r w:rsidRPr="00F04BA6">
        <w:rPr>
          <w:rFonts w:ascii="Times New Roman" w:hAnsi="Times New Roman" w:cs="Times New Roman"/>
          <w:sz w:val="26"/>
          <w:szCs w:val="26"/>
        </w:rPr>
        <w:t>г.</w:t>
      </w:r>
    </w:p>
    <w:p w:rsidR="004121B7" w:rsidRDefault="004121B7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61059C" w:rsidRPr="00F04BA6" w:rsidRDefault="00076A1F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880460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F04BA6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744D1C" w:rsidRDefault="00744D1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04BA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04BA6">
        <w:rPr>
          <w:rFonts w:ascii="Times New Roman" w:hAnsi="Times New Roman" w:cs="Times New Roman"/>
          <w:sz w:val="26"/>
          <w:szCs w:val="26"/>
        </w:rPr>
        <w:t>–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076A1F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B23" w:rsidRPr="00F04BA6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076A1F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E0200" w:rsidRPr="00F04BA6">
        <w:rPr>
          <w:rFonts w:ascii="Times New Roman" w:hAnsi="Times New Roman" w:cs="Times New Roman"/>
          <w:sz w:val="26"/>
          <w:szCs w:val="26"/>
        </w:rPr>
        <w:t>)</w:t>
      </w:r>
      <w:r w:rsidR="00532AAD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41080">
        <w:rPr>
          <w:rFonts w:ascii="Times New Roman" w:hAnsi="Times New Roman" w:cs="Times New Roman"/>
          <w:sz w:val="26"/>
          <w:szCs w:val="26"/>
        </w:rPr>
        <w:t>старшей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F04BA6">
        <w:rPr>
          <w:rFonts w:ascii="Times New Roman" w:hAnsi="Times New Roman" w:cs="Times New Roman"/>
          <w:sz w:val="26"/>
          <w:szCs w:val="26"/>
        </w:rPr>
        <w:t>«</w:t>
      </w:r>
      <w:r w:rsidR="00F570AF" w:rsidRPr="00F04BA6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F04BA6">
        <w:rPr>
          <w:rFonts w:ascii="Times New Roman" w:hAnsi="Times New Roman" w:cs="Times New Roman"/>
          <w:sz w:val="26"/>
          <w:szCs w:val="26"/>
        </w:rPr>
        <w:t>»</w:t>
      </w:r>
      <w:r w:rsidR="009F308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04BA6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04BA6">
        <w:rPr>
          <w:rFonts w:ascii="Times New Roman" w:hAnsi="Times New Roman" w:cs="Times New Roman"/>
          <w:sz w:val="26"/>
          <w:szCs w:val="26"/>
        </w:rPr>
        <w:t>–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379AE">
        <w:rPr>
          <w:rFonts w:ascii="Times New Roman" w:hAnsi="Times New Roman" w:cs="Times New Roman"/>
          <w:sz w:val="26"/>
          <w:szCs w:val="26"/>
        </w:rPr>
        <w:t>11</w:t>
      </w:r>
      <w:r w:rsidR="003D51DB" w:rsidRPr="00F04BA6">
        <w:rPr>
          <w:rFonts w:ascii="Times New Roman" w:hAnsi="Times New Roman" w:cs="Times New Roman"/>
          <w:sz w:val="26"/>
          <w:szCs w:val="26"/>
        </w:rPr>
        <w:t>-3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F41080">
        <w:rPr>
          <w:rFonts w:ascii="Times New Roman" w:hAnsi="Times New Roman" w:cs="Times New Roman"/>
          <w:sz w:val="26"/>
          <w:szCs w:val="26"/>
        </w:rPr>
        <w:t>4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D379AE">
        <w:rPr>
          <w:rFonts w:ascii="Times New Roman" w:hAnsi="Times New Roman" w:cs="Times New Roman"/>
          <w:sz w:val="26"/>
          <w:szCs w:val="26"/>
        </w:rPr>
        <w:t>0</w:t>
      </w:r>
      <w:r w:rsidR="00F41080">
        <w:rPr>
          <w:rFonts w:ascii="Times New Roman" w:hAnsi="Times New Roman" w:cs="Times New Roman"/>
          <w:sz w:val="26"/>
          <w:szCs w:val="26"/>
        </w:rPr>
        <w:t>70</w:t>
      </w:r>
      <w:r w:rsidR="00CE596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1A4D00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2.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76A1F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F04BA6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3.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76A1F">
        <w:rPr>
          <w:rFonts w:ascii="Times New Roman" w:hAnsi="Times New Roman" w:cs="Times New Roman"/>
          <w:sz w:val="26"/>
          <w:szCs w:val="26"/>
        </w:rPr>
        <w:t>старшего</w:t>
      </w:r>
      <w:r w:rsidR="00AB7884">
        <w:rPr>
          <w:rFonts w:ascii="Times New Roman" w:hAnsi="Times New Roman" w:cs="Times New Roman"/>
          <w:sz w:val="26"/>
          <w:szCs w:val="26"/>
        </w:rPr>
        <w:t xml:space="preserve">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04BA6">
        <w:rPr>
          <w:rFonts w:ascii="Times New Roman" w:hAnsi="Times New Roman" w:cs="Times New Roman"/>
          <w:sz w:val="26"/>
          <w:szCs w:val="26"/>
        </w:rPr>
        <w:t>:</w:t>
      </w:r>
      <w:r w:rsidR="00B14EB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324BD" w:rsidRPr="00F04BA6">
        <w:rPr>
          <w:rFonts w:ascii="Times New Roman" w:hAnsi="Times New Roman" w:cs="Times New Roman"/>
          <w:sz w:val="26"/>
          <w:szCs w:val="26"/>
        </w:rPr>
        <w:t xml:space="preserve">досудебное урегулирование налоговых споров. </w:t>
      </w:r>
    </w:p>
    <w:p w:rsidR="003B7A81" w:rsidRPr="00F04B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6A1F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04BA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04BA6">
        <w:rPr>
          <w:rFonts w:ascii="Times New Roman" w:hAnsi="Times New Roman" w:cs="Times New Roman"/>
          <w:sz w:val="26"/>
          <w:szCs w:val="26"/>
        </w:rPr>
        <w:t>е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F04BA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F04BA6">
        <w:rPr>
          <w:rFonts w:ascii="Times New Roman" w:hAnsi="Times New Roman" w:cs="Times New Roman"/>
          <w:sz w:val="26"/>
          <w:szCs w:val="26"/>
        </w:rPr>
        <w:t>е</w:t>
      </w:r>
      <w:r w:rsidR="00D40807" w:rsidRPr="00F04BA6">
        <w:rPr>
          <w:rFonts w:ascii="Times New Roman" w:hAnsi="Times New Roman" w:cs="Times New Roman"/>
          <w:sz w:val="26"/>
          <w:szCs w:val="26"/>
        </w:rPr>
        <w:t>)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5C760D" w:rsidRPr="00F04BA6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5. </w:t>
      </w:r>
      <w:r w:rsidR="00076A1F">
        <w:rPr>
          <w:rFonts w:ascii="Times New Roman" w:hAnsi="Times New Roman" w:cs="Times New Roman"/>
          <w:sz w:val="26"/>
          <w:szCs w:val="26"/>
        </w:rPr>
        <w:t>Старший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C760D" w:rsidRPr="00F04BA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F4562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25117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D07850" w:rsidRPr="00F04BA6">
        <w:rPr>
          <w:rFonts w:ascii="Times New Roman" w:hAnsi="Times New Roman" w:cs="Times New Roman"/>
          <w:sz w:val="26"/>
          <w:szCs w:val="26"/>
        </w:rPr>
        <w:t>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F04BA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8A4599" w:rsidRPr="00F04BA6">
        <w:rPr>
          <w:rFonts w:ascii="Times New Roman" w:hAnsi="Times New Roman" w:cs="Times New Roman"/>
          <w:sz w:val="26"/>
          <w:szCs w:val="26"/>
        </w:rPr>
        <w:t>3</w:t>
      </w:r>
      <w:r w:rsidRPr="00F04BA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F04BA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04BA6">
        <w:rPr>
          <w:rFonts w:ascii="Times New Roman" w:hAnsi="Times New Roman" w:cs="Times New Roman"/>
          <w:sz w:val="26"/>
          <w:szCs w:val="26"/>
        </w:rPr>
        <w:t>:</w:t>
      </w:r>
    </w:p>
    <w:p w:rsidR="00F6561A" w:rsidRPr="00F04BA6" w:rsidRDefault="008A4599" w:rsidP="00F6561A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F04BA6">
        <w:rPr>
          <w:sz w:val="26"/>
          <w:szCs w:val="26"/>
        </w:rPr>
        <w:t>6.3</w:t>
      </w:r>
      <w:r w:rsidR="00CA730A" w:rsidRPr="00F04BA6">
        <w:rPr>
          <w:sz w:val="26"/>
          <w:szCs w:val="26"/>
        </w:rPr>
        <w:t>.1.</w:t>
      </w:r>
      <w:r w:rsidR="0071560A" w:rsidRPr="00F04BA6">
        <w:rPr>
          <w:sz w:val="26"/>
          <w:szCs w:val="26"/>
        </w:rPr>
        <w:t> </w:t>
      </w:r>
      <w:r w:rsidR="00F6561A" w:rsidRPr="00F04BA6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F6561A" w:rsidRPr="00F04BA6">
        <w:rPr>
          <w:sz w:val="26"/>
          <w:szCs w:val="26"/>
        </w:rPr>
        <w:t xml:space="preserve">Налоговый кодекс Российской Федерации; Закон Российской Федерации </w:t>
      </w:r>
      <w:r w:rsidR="00F6561A" w:rsidRPr="002B5C4D">
        <w:rPr>
          <w:sz w:val="26"/>
          <w:szCs w:val="26"/>
        </w:rPr>
        <w:t>от 21.03.1991 № 943-1</w:t>
      </w:r>
      <w:r w:rsidR="00F6561A" w:rsidRPr="00F04BA6">
        <w:rPr>
          <w:sz w:val="26"/>
          <w:szCs w:val="26"/>
        </w:rPr>
        <w:t xml:space="preserve"> </w:t>
      </w:r>
      <w:r w:rsidR="00F6561A">
        <w:rPr>
          <w:sz w:val="26"/>
          <w:szCs w:val="26"/>
        </w:rPr>
        <w:t xml:space="preserve">                          </w:t>
      </w:r>
      <w:r w:rsidR="00F6561A" w:rsidRPr="00F04BA6">
        <w:rPr>
          <w:sz w:val="26"/>
          <w:szCs w:val="26"/>
        </w:rPr>
        <w:t xml:space="preserve">«О налоговых органах Российской Федерации»; Федеральный закон от </w:t>
      </w:r>
      <w:r w:rsidR="00F6561A" w:rsidRPr="002B5C4D">
        <w:rPr>
          <w:sz w:val="26"/>
          <w:szCs w:val="26"/>
        </w:rPr>
        <w:t>02.05.2006 № 59</w:t>
      </w:r>
      <w:r w:rsidR="00F6561A">
        <w:rPr>
          <w:sz w:val="26"/>
          <w:szCs w:val="26"/>
        </w:rPr>
        <w:noBreakHyphen/>
      </w:r>
      <w:r w:rsidR="00F6561A" w:rsidRPr="002B5C4D">
        <w:rPr>
          <w:sz w:val="26"/>
          <w:szCs w:val="26"/>
        </w:rPr>
        <w:t>ФЗ</w:t>
      </w:r>
      <w:r w:rsidR="00F6561A" w:rsidRPr="00F04BA6">
        <w:rPr>
          <w:sz w:val="26"/>
          <w:szCs w:val="26"/>
        </w:rPr>
        <w:t xml:space="preserve"> «О порядке рассмотрения обращений граждан Российской Федерации»; Федеральный закон </w:t>
      </w:r>
      <w:r w:rsidR="00F6561A" w:rsidRPr="002B5C4D">
        <w:rPr>
          <w:sz w:val="26"/>
          <w:szCs w:val="26"/>
        </w:rPr>
        <w:t>от 08.08.2001 № 129-ФЗ</w:t>
      </w:r>
      <w:r w:rsidR="00F6561A" w:rsidRPr="00F04BA6">
        <w:rPr>
          <w:sz w:val="26"/>
          <w:szCs w:val="26"/>
        </w:rPr>
        <w:t xml:space="preserve"> «О государственной регистрации юридических лиц и индивидуальных предпринимателей»; </w:t>
      </w:r>
      <w:r w:rsidR="00F6561A">
        <w:rPr>
          <w:sz w:val="26"/>
          <w:szCs w:val="26"/>
        </w:rPr>
        <w:t xml:space="preserve">Федеральный закон                           </w:t>
      </w:r>
      <w:r w:rsidR="00F6561A">
        <w:rPr>
          <w:sz w:val="26"/>
          <w:szCs w:val="26"/>
        </w:rPr>
        <w:lastRenderedPageBreak/>
        <w:t>от 31.07.2020 № 248-ФЗ «О государственном контроле (надзоре) и муниципальном контроле в Российской Федерации»;</w:t>
      </w:r>
      <w:proofErr w:type="gramEnd"/>
      <w:r w:rsidR="00F6561A">
        <w:rPr>
          <w:sz w:val="26"/>
          <w:szCs w:val="26"/>
        </w:rPr>
        <w:t xml:space="preserve"> </w:t>
      </w:r>
      <w:proofErr w:type="gramStart"/>
      <w:r w:rsidR="00F6561A" w:rsidRPr="0012569A">
        <w:rPr>
          <w:sz w:val="26"/>
          <w:szCs w:val="26"/>
        </w:rPr>
        <w:t xml:space="preserve">Федеральный закон от 26.12.2008 </w:t>
      </w:r>
      <w:r w:rsidR="00F6561A">
        <w:rPr>
          <w:sz w:val="26"/>
          <w:szCs w:val="26"/>
        </w:rPr>
        <w:t>№</w:t>
      </w:r>
      <w:r w:rsidR="00F6561A" w:rsidRPr="0012569A">
        <w:rPr>
          <w:sz w:val="26"/>
          <w:szCs w:val="26"/>
        </w:rPr>
        <w:t xml:space="preserve"> 294-ФЗ </w:t>
      </w:r>
      <w:r w:rsidR="00F6561A">
        <w:rPr>
          <w:sz w:val="26"/>
          <w:szCs w:val="26"/>
        </w:rPr>
        <w:t xml:space="preserve">             «</w:t>
      </w:r>
      <w:r w:rsidR="00F6561A" w:rsidRPr="0012569A">
        <w:rPr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6561A">
        <w:rPr>
          <w:sz w:val="26"/>
          <w:szCs w:val="26"/>
        </w:rPr>
        <w:t xml:space="preserve">зора) и муниципального контроля»; </w:t>
      </w:r>
      <w:r w:rsidR="00F6561A" w:rsidRPr="00F04BA6">
        <w:rPr>
          <w:sz w:val="26"/>
          <w:szCs w:val="26"/>
        </w:rPr>
        <w:t xml:space="preserve">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F6561A" w:rsidRPr="00F04BA6">
        <w:rPr>
          <w:iCs/>
          <w:sz w:val="26"/>
          <w:szCs w:val="26"/>
          <w:lang w:eastAsia="ar-SA"/>
        </w:rPr>
        <w:t xml:space="preserve">Федеральный закон </w:t>
      </w:r>
      <w:r w:rsidR="00F6561A" w:rsidRPr="002B5C4D">
        <w:rPr>
          <w:iCs/>
          <w:sz w:val="26"/>
          <w:szCs w:val="26"/>
          <w:lang w:eastAsia="ar-SA"/>
        </w:rPr>
        <w:t>от 27.07.2010 № 210-ФЗ</w:t>
      </w:r>
      <w:r w:rsidR="00F6561A" w:rsidRPr="00F04BA6">
        <w:rPr>
          <w:iCs/>
          <w:sz w:val="26"/>
          <w:szCs w:val="26"/>
          <w:lang w:eastAsia="ar-SA"/>
        </w:rPr>
        <w:t xml:space="preserve"> «Об организации предоставления государственных и муниципальных услуг»;</w:t>
      </w:r>
      <w:proofErr w:type="gramEnd"/>
      <w:r w:rsidR="00F6561A" w:rsidRPr="00F04BA6">
        <w:rPr>
          <w:iCs/>
          <w:sz w:val="26"/>
          <w:szCs w:val="26"/>
          <w:lang w:eastAsia="ar-SA"/>
        </w:rPr>
        <w:t xml:space="preserve"> </w:t>
      </w:r>
      <w:proofErr w:type="gramStart"/>
      <w:r w:rsidR="00F6561A" w:rsidRPr="00F04BA6">
        <w:rPr>
          <w:sz w:val="26"/>
          <w:szCs w:val="26"/>
        </w:rPr>
        <w:t xml:space="preserve">Постановление Правительства Российской Федерации от </w:t>
      </w:r>
      <w:r w:rsidR="00F6561A" w:rsidRPr="002B5C4D">
        <w:rPr>
          <w:sz w:val="26"/>
          <w:szCs w:val="26"/>
        </w:rPr>
        <w:t>16.08.2012 № 840</w:t>
      </w:r>
      <w:r w:rsidR="00F6561A" w:rsidRPr="00F04BA6">
        <w:rPr>
          <w:sz w:val="26"/>
          <w:szCs w:val="26"/>
        </w:rPr>
        <w:t xml:space="preserve"> </w:t>
      </w:r>
      <w:r w:rsidR="00F6561A">
        <w:rPr>
          <w:sz w:val="26"/>
          <w:szCs w:val="26"/>
        </w:rPr>
        <w:t xml:space="preserve"> </w:t>
      </w:r>
      <w:r w:rsidR="00F6561A" w:rsidRPr="00F04BA6">
        <w:rPr>
          <w:sz w:val="26"/>
          <w:szCs w:val="26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="00F6561A" w:rsidRPr="00F04BA6">
        <w:rPr>
          <w:sz w:val="26"/>
          <w:szCs w:val="26"/>
        </w:rPr>
        <w:t xml:space="preserve"> </w:t>
      </w:r>
      <w:proofErr w:type="gramStart"/>
      <w:r w:rsidR="00F6561A" w:rsidRPr="00F04BA6">
        <w:rPr>
          <w:sz w:val="26"/>
          <w:szCs w:val="26"/>
        </w:rPr>
        <w:t xml:space="preserve">лиц государственных внебюджетных фондов Российской Федерации»); </w:t>
      </w:r>
      <w:r w:rsidR="00F6561A">
        <w:rPr>
          <w:sz w:val="26"/>
          <w:szCs w:val="26"/>
        </w:rPr>
        <w:t>приказ ФНС России от 16.07.2020 №</w:t>
      </w:r>
      <w:r w:rsidR="00F6561A" w:rsidRPr="002B5C4D">
        <w:rPr>
          <w:sz w:val="26"/>
          <w:szCs w:val="26"/>
        </w:rPr>
        <w:t xml:space="preserve"> ЕД-7-2/448@</w:t>
      </w:r>
      <w:r w:rsidR="00F6561A">
        <w:rPr>
          <w:sz w:val="26"/>
          <w:szCs w:val="26"/>
        </w:rPr>
        <w:t xml:space="preserve"> «</w:t>
      </w:r>
      <w:r w:rsidR="00F6561A" w:rsidRPr="002B5C4D">
        <w:rPr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</w:t>
      </w:r>
      <w:r w:rsidR="00F6561A">
        <w:rPr>
          <w:sz w:val="26"/>
          <w:szCs w:val="26"/>
        </w:rPr>
        <w:t>екоммуникационным каналам связи»;</w:t>
      </w:r>
      <w:proofErr w:type="gramEnd"/>
      <w:r w:rsidR="00F6561A">
        <w:rPr>
          <w:sz w:val="26"/>
          <w:szCs w:val="26"/>
        </w:rPr>
        <w:t xml:space="preserve"> </w:t>
      </w:r>
      <w:proofErr w:type="gramStart"/>
      <w:r w:rsidR="00F6561A">
        <w:rPr>
          <w:sz w:val="26"/>
          <w:szCs w:val="26"/>
        </w:rPr>
        <w:t>п</w:t>
      </w:r>
      <w:r w:rsidR="00F6561A" w:rsidRPr="002B5C4D">
        <w:rPr>
          <w:sz w:val="26"/>
          <w:szCs w:val="26"/>
        </w:rPr>
        <w:t>риказ ФНС России от 07.11.2018 № ММВ</w:t>
      </w:r>
      <w:r w:rsidR="00F6561A">
        <w:rPr>
          <w:sz w:val="26"/>
          <w:szCs w:val="26"/>
        </w:rPr>
        <w:noBreakHyphen/>
      </w:r>
      <w:r w:rsidR="00F6561A" w:rsidRPr="002B5C4D">
        <w:rPr>
          <w:sz w:val="26"/>
          <w:szCs w:val="26"/>
        </w:rPr>
        <w:t>7</w:t>
      </w:r>
      <w:r w:rsidR="00F6561A">
        <w:rPr>
          <w:sz w:val="26"/>
          <w:szCs w:val="26"/>
        </w:rPr>
        <w:noBreakHyphen/>
      </w:r>
      <w:r w:rsidR="00F6561A" w:rsidRPr="002B5C4D">
        <w:rPr>
          <w:sz w:val="26"/>
          <w:szCs w:val="26"/>
        </w:rPr>
        <w:t>2/628@</w:t>
      </w:r>
      <w:r w:rsidR="00F6561A">
        <w:rPr>
          <w:sz w:val="26"/>
          <w:szCs w:val="26"/>
        </w:rPr>
        <w:t xml:space="preserve"> </w:t>
      </w:r>
      <w:r w:rsidR="00F6561A" w:rsidRPr="00F04BA6">
        <w:rPr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F6561A" w:rsidRPr="00F04BA6">
        <w:rPr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6561A" w:rsidRPr="00F04BA6">
        <w:rPr>
          <w:sz w:val="26"/>
          <w:szCs w:val="26"/>
        </w:rPr>
        <w:t>дела</w:t>
      </w:r>
      <w:proofErr w:type="gramEnd"/>
      <w:r w:rsidR="00F6561A" w:rsidRPr="00F04BA6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F6561A">
        <w:rPr>
          <w:sz w:val="26"/>
          <w:szCs w:val="26"/>
        </w:rPr>
        <w:t xml:space="preserve"> кодекса Российской Федерации)»; п</w:t>
      </w:r>
      <w:r w:rsidR="00F6561A" w:rsidRPr="00F04BA6">
        <w:rPr>
          <w:sz w:val="26"/>
          <w:szCs w:val="26"/>
        </w:rPr>
        <w:t xml:space="preserve">риказ ФНС России </w:t>
      </w:r>
      <w:r w:rsidR="00F6561A" w:rsidRPr="002B5C4D">
        <w:rPr>
          <w:sz w:val="26"/>
          <w:szCs w:val="26"/>
        </w:rPr>
        <w:t>от 22.08.2017 № ММВ-7-17/617@</w:t>
      </w:r>
      <w:r w:rsidR="00F6561A">
        <w:rPr>
          <w:sz w:val="26"/>
          <w:szCs w:val="26"/>
        </w:rPr>
        <w:t xml:space="preserve"> </w:t>
      </w:r>
      <w:r w:rsidR="00F6561A" w:rsidRPr="00F04BA6">
        <w:rPr>
          <w:sz w:val="26"/>
          <w:szCs w:val="26"/>
        </w:rPr>
        <w:t>«Об утверждении порядка ведения личного</w:t>
      </w:r>
      <w:r w:rsidR="00F6561A">
        <w:rPr>
          <w:sz w:val="26"/>
          <w:szCs w:val="26"/>
        </w:rPr>
        <w:t xml:space="preserve"> кабинета налогоплательщика»;</w:t>
      </w:r>
      <w:r w:rsidR="00F6561A" w:rsidRPr="00F04BA6">
        <w:rPr>
          <w:sz w:val="26"/>
          <w:szCs w:val="26"/>
        </w:rPr>
        <w:t xml:space="preserve"> </w:t>
      </w:r>
      <w:r w:rsidR="00F6561A">
        <w:rPr>
          <w:color w:val="000000"/>
          <w:spacing w:val="1"/>
          <w:sz w:val="26"/>
          <w:szCs w:val="26"/>
        </w:rPr>
        <w:t>р</w:t>
      </w:r>
      <w:r w:rsidR="00F6561A" w:rsidRPr="00F04BA6">
        <w:rPr>
          <w:color w:val="000000"/>
          <w:spacing w:val="1"/>
          <w:sz w:val="26"/>
          <w:szCs w:val="26"/>
        </w:rPr>
        <w:t xml:space="preserve">екомендации о порядке организации работы налоговых органов, доведенные письмом ФНС России от </w:t>
      </w:r>
      <w:r w:rsidR="00F6561A" w:rsidRPr="002B5C4D">
        <w:rPr>
          <w:color w:val="000000"/>
          <w:spacing w:val="1"/>
          <w:sz w:val="26"/>
          <w:szCs w:val="26"/>
        </w:rPr>
        <w:t>07.08.2013 № СА-4-9/14460@</w:t>
      </w:r>
      <w:r w:rsidR="00F6561A">
        <w:rPr>
          <w:color w:val="000000"/>
          <w:spacing w:val="1"/>
          <w:sz w:val="26"/>
          <w:szCs w:val="26"/>
        </w:rPr>
        <w:t>; р</w:t>
      </w:r>
      <w:r w:rsidR="00F6561A" w:rsidRPr="00F04BA6">
        <w:rPr>
          <w:color w:val="000000"/>
          <w:spacing w:val="1"/>
          <w:sz w:val="26"/>
          <w:szCs w:val="26"/>
        </w:rPr>
        <w:t xml:space="preserve">екомендации о порядке взаимодействия налоговых органов и их структурных подразделений, доведенные письмом ФНС России от </w:t>
      </w:r>
      <w:r w:rsidR="00F6561A" w:rsidRPr="002B5C4D">
        <w:rPr>
          <w:color w:val="000000"/>
          <w:spacing w:val="1"/>
          <w:sz w:val="26"/>
          <w:szCs w:val="26"/>
        </w:rPr>
        <w:t>26.12.2013 № СА-4-9/23437@</w:t>
      </w:r>
      <w:r w:rsidR="00F6561A">
        <w:rPr>
          <w:color w:val="000000"/>
          <w:spacing w:val="1"/>
          <w:sz w:val="26"/>
          <w:szCs w:val="26"/>
        </w:rPr>
        <w:t>;</w:t>
      </w:r>
      <w:r w:rsidR="00F6561A" w:rsidRPr="00F04BA6">
        <w:rPr>
          <w:color w:val="000000"/>
          <w:spacing w:val="1"/>
          <w:sz w:val="26"/>
          <w:szCs w:val="26"/>
        </w:rPr>
        <w:t xml:space="preserve"> </w:t>
      </w:r>
      <w:r w:rsidR="00F6561A">
        <w:rPr>
          <w:color w:val="000000"/>
          <w:spacing w:val="1"/>
          <w:sz w:val="26"/>
          <w:szCs w:val="26"/>
        </w:rPr>
        <w:t>р</w:t>
      </w:r>
      <w:r w:rsidR="00F6561A" w:rsidRPr="00F04BA6">
        <w:rPr>
          <w:color w:val="000000"/>
          <w:spacing w:val="1"/>
          <w:sz w:val="26"/>
          <w:szCs w:val="26"/>
        </w:rPr>
        <w:t xml:space="preserve">екомендации к составлению заключений, доведенные письмом ФНС России </w:t>
      </w:r>
      <w:r w:rsidR="00F6561A">
        <w:rPr>
          <w:color w:val="000000"/>
          <w:spacing w:val="1"/>
          <w:sz w:val="26"/>
          <w:szCs w:val="26"/>
        </w:rPr>
        <w:t xml:space="preserve">                    </w:t>
      </w:r>
      <w:r w:rsidR="00F6561A" w:rsidRPr="002B5C4D">
        <w:rPr>
          <w:color w:val="000000"/>
          <w:spacing w:val="1"/>
          <w:sz w:val="26"/>
          <w:szCs w:val="26"/>
        </w:rPr>
        <w:t>от 28.02.2014 № СА-4-9/3531</w:t>
      </w:r>
      <w:r w:rsidR="00F6561A">
        <w:rPr>
          <w:color w:val="000000"/>
          <w:spacing w:val="1"/>
          <w:sz w:val="26"/>
          <w:szCs w:val="26"/>
        </w:rPr>
        <w:t>;</w:t>
      </w:r>
      <w:r w:rsidR="00F6561A" w:rsidRPr="00F04BA6">
        <w:rPr>
          <w:color w:val="000000"/>
          <w:spacing w:val="1"/>
          <w:sz w:val="26"/>
          <w:szCs w:val="26"/>
        </w:rPr>
        <w:t xml:space="preserve"> </w:t>
      </w:r>
      <w:r w:rsidR="00F6561A">
        <w:rPr>
          <w:color w:val="000000"/>
          <w:spacing w:val="1"/>
          <w:sz w:val="26"/>
          <w:szCs w:val="26"/>
        </w:rPr>
        <w:t>р</w:t>
      </w:r>
      <w:r w:rsidR="00F6561A" w:rsidRPr="00F04BA6">
        <w:rPr>
          <w:color w:val="000000"/>
          <w:spacing w:val="1"/>
          <w:sz w:val="26"/>
          <w:szCs w:val="26"/>
        </w:rPr>
        <w:t>азъяснения о порядке подготовки заключений по жалобам, доведенны</w:t>
      </w:r>
      <w:r w:rsidR="00F6561A">
        <w:rPr>
          <w:color w:val="000000"/>
          <w:spacing w:val="1"/>
          <w:sz w:val="26"/>
          <w:szCs w:val="26"/>
        </w:rPr>
        <w:t>е</w:t>
      </w:r>
      <w:r w:rsidR="00F6561A" w:rsidRPr="00F04BA6">
        <w:rPr>
          <w:color w:val="000000"/>
          <w:spacing w:val="1"/>
          <w:sz w:val="26"/>
          <w:szCs w:val="26"/>
        </w:rPr>
        <w:t xml:space="preserve"> письмом ФНС России от </w:t>
      </w:r>
      <w:r w:rsidR="00F6561A" w:rsidRPr="002B5C4D">
        <w:rPr>
          <w:color w:val="000000"/>
          <w:spacing w:val="1"/>
          <w:sz w:val="26"/>
          <w:szCs w:val="26"/>
        </w:rPr>
        <w:t>17.03.2016 № СА-4-9/4455</w:t>
      </w:r>
      <w:r w:rsidR="00F6561A">
        <w:rPr>
          <w:color w:val="000000"/>
          <w:spacing w:val="1"/>
          <w:sz w:val="26"/>
          <w:szCs w:val="26"/>
        </w:rPr>
        <w:t>;                п</w:t>
      </w:r>
      <w:r w:rsidR="00F6561A" w:rsidRPr="002B5C4D">
        <w:rPr>
          <w:sz w:val="26"/>
          <w:szCs w:val="26"/>
        </w:rPr>
        <w:t>риказ ФНС России</w:t>
      </w:r>
      <w:r w:rsidR="00F6561A">
        <w:rPr>
          <w:sz w:val="26"/>
          <w:szCs w:val="26"/>
        </w:rPr>
        <w:t xml:space="preserve"> от 20.12.2019 № ММВ-7-9/645</w:t>
      </w:r>
      <w:r w:rsidR="00F6561A" w:rsidRPr="00105A32">
        <w:rPr>
          <w:sz w:val="26"/>
          <w:szCs w:val="26"/>
        </w:rPr>
        <w:t>@</w:t>
      </w:r>
      <w:r w:rsidR="00F6561A">
        <w:rPr>
          <w:sz w:val="26"/>
          <w:szCs w:val="26"/>
        </w:rPr>
        <w:t xml:space="preserve"> «</w:t>
      </w:r>
      <w:r w:rsidR="00F6561A" w:rsidRPr="00105A32">
        <w:rPr>
          <w:sz w:val="26"/>
          <w:szCs w:val="26"/>
        </w:rPr>
        <w:t>Об утверждении формы жалобы (апелляционной жалобы) и порядка ее заполнения, а также форматов и порядка представления жалобы (апелляционной жалобы) и направления решений (извещения) по ним в электронной форме</w:t>
      </w:r>
      <w:r w:rsidR="00F6561A">
        <w:rPr>
          <w:sz w:val="26"/>
          <w:szCs w:val="26"/>
        </w:rPr>
        <w:t>»</w:t>
      </w:r>
      <w:r w:rsidR="00F6561A" w:rsidRPr="00F04BA6">
        <w:rPr>
          <w:color w:val="000000"/>
          <w:spacing w:val="1"/>
          <w:sz w:val="26"/>
          <w:szCs w:val="26"/>
        </w:rPr>
        <w:t>.</w:t>
      </w:r>
    </w:p>
    <w:p w:rsidR="00A2385E" w:rsidRPr="00F04BA6" w:rsidRDefault="00AF4562" w:rsidP="00F6561A">
      <w:pPr>
        <w:pStyle w:val="3"/>
        <w:tabs>
          <w:tab w:val="num" w:pos="194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Старший</w:t>
      </w:r>
      <w:r w:rsidR="00A2385E" w:rsidRPr="00F04BA6">
        <w:rPr>
          <w:rFonts w:eastAsia="Calibri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F04BA6" w:rsidRDefault="0071560A" w:rsidP="00A2385E">
      <w:pPr>
        <w:pStyle w:val="3"/>
        <w:tabs>
          <w:tab w:val="num" w:pos="194"/>
        </w:tabs>
        <w:ind w:firstLine="709"/>
        <w:jc w:val="both"/>
        <w:rPr>
          <w:color w:val="000000" w:themeColor="text1"/>
          <w:sz w:val="26"/>
          <w:szCs w:val="26"/>
        </w:rPr>
      </w:pPr>
      <w:r w:rsidRPr="00F04BA6">
        <w:rPr>
          <w:sz w:val="26"/>
          <w:szCs w:val="26"/>
        </w:rPr>
        <w:t>6.</w:t>
      </w:r>
      <w:r w:rsidR="00B53EF5">
        <w:rPr>
          <w:sz w:val="26"/>
          <w:szCs w:val="26"/>
        </w:rPr>
        <w:t>3</w:t>
      </w:r>
      <w:r w:rsidRPr="00F04BA6">
        <w:rPr>
          <w:sz w:val="26"/>
          <w:szCs w:val="26"/>
        </w:rPr>
        <w:t>.2. </w:t>
      </w:r>
      <w:proofErr w:type="gramStart"/>
      <w:r w:rsidRPr="00F04BA6">
        <w:rPr>
          <w:color w:val="000000" w:themeColor="text1"/>
          <w:sz w:val="26"/>
          <w:szCs w:val="26"/>
        </w:rPr>
        <w:t>Иные профессиональные знания</w:t>
      </w:r>
      <w:r w:rsidR="00877280" w:rsidRPr="00F04BA6">
        <w:rPr>
          <w:color w:val="000000" w:themeColor="text1"/>
          <w:sz w:val="26"/>
          <w:szCs w:val="26"/>
        </w:rPr>
        <w:t>:</w:t>
      </w:r>
      <w:r w:rsidR="009F0BC2" w:rsidRPr="00F04BA6">
        <w:rPr>
          <w:color w:val="000000" w:themeColor="text1"/>
          <w:sz w:val="26"/>
          <w:szCs w:val="26"/>
        </w:rPr>
        <w:t xml:space="preserve"> </w:t>
      </w:r>
      <w:r w:rsidR="00A25613" w:rsidRPr="00F04BA6">
        <w:rPr>
          <w:sz w:val="26"/>
          <w:szCs w:val="26"/>
        </w:rPr>
        <w:t xml:space="preserve">основы налогового контроля, порядок проведения контрольных мероприятий; порядок и сроки рассмотрения материалов </w:t>
      </w:r>
      <w:r w:rsidR="00A25613" w:rsidRPr="00F04BA6">
        <w:rPr>
          <w:sz w:val="26"/>
          <w:szCs w:val="26"/>
        </w:rPr>
        <w:lastRenderedPageBreak/>
        <w:t>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F04BA6">
        <w:rPr>
          <w:sz w:val="26"/>
          <w:szCs w:val="26"/>
        </w:rPr>
        <w:t>сти разрешения налоговых споров;</w:t>
      </w:r>
      <w:proofErr w:type="gramEnd"/>
      <w:r w:rsidR="00D4278F" w:rsidRPr="00F04BA6">
        <w:rPr>
          <w:sz w:val="26"/>
          <w:szCs w:val="26"/>
        </w:rPr>
        <w:t xml:space="preserve"> </w:t>
      </w:r>
      <w:r w:rsidR="006656A8" w:rsidRPr="00F04BA6">
        <w:rPr>
          <w:color w:val="000000" w:themeColor="text1"/>
          <w:sz w:val="26"/>
          <w:szCs w:val="26"/>
        </w:rPr>
        <w:t>досудебны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и 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способ</w:t>
      </w:r>
      <w:r w:rsidR="003D51DB" w:rsidRPr="00F04BA6">
        <w:rPr>
          <w:color w:val="000000" w:themeColor="text1"/>
          <w:sz w:val="26"/>
          <w:szCs w:val="26"/>
        </w:rPr>
        <w:t>ы</w:t>
      </w:r>
      <w:r w:rsidR="006656A8" w:rsidRPr="00F04BA6">
        <w:rPr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F04BA6">
        <w:rPr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F04BA6">
        <w:rPr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F04BA6">
        <w:rPr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F04BA6">
        <w:rPr>
          <w:color w:val="000000" w:themeColor="text1"/>
          <w:sz w:val="26"/>
          <w:szCs w:val="26"/>
        </w:rPr>
        <w:t xml:space="preserve">основы управления и организации труда, процесса прохождения гражданской службы; </w:t>
      </w:r>
      <w:r w:rsidR="0013616F" w:rsidRPr="00F04BA6">
        <w:rPr>
          <w:color w:val="000000" w:themeColor="text1"/>
          <w:sz w:val="26"/>
          <w:szCs w:val="26"/>
        </w:rPr>
        <w:t xml:space="preserve">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F04BA6">
        <w:rPr>
          <w:color w:val="000000" w:themeColor="text1"/>
          <w:sz w:val="26"/>
          <w:szCs w:val="26"/>
        </w:rPr>
        <w:t>применения</w:t>
      </w:r>
      <w:proofErr w:type="gramEnd"/>
      <w:r w:rsidR="0013616F" w:rsidRPr="00F04BA6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F04BA6">
        <w:rPr>
          <w:color w:val="000000" w:themeColor="text1"/>
          <w:sz w:val="26"/>
          <w:szCs w:val="26"/>
        </w:rPr>
        <w:t xml:space="preserve">ния информационной безопасности; технологии отбора и оценки персонала; </w:t>
      </w:r>
      <w:r w:rsidR="001F7F18" w:rsidRPr="00F04BA6">
        <w:rPr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F04BA6">
        <w:rPr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F04BA6">
        <w:rPr>
          <w:color w:val="000000" w:themeColor="text1"/>
          <w:sz w:val="26"/>
          <w:szCs w:val="26"/>
        </w:rPr>
        <w:t>плановых значений показателей</w:t>
      </w:r>
      <w:r w:rsidR="001F7F18" w:rsidRPr="00F04BA6">
        <w:rPr>
          <w:color w:val="000000" w:themeColor="text1"/>
          <w:sz w:val="26"/>
          <w:szCs w:val="26"/>
        </w:rPr>
        <w:t>.</w:t>
      </w:r>
    </w:p>
    <w:p w:rsidR="003B7A81" w:rsidRPr="00F04BA6" w:rsidRDefault="00EF6FD8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027871" w:rsidRPr="00F04BA6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F04BA6" w:rsidRDefault="00EF6FD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</w:t>
      </w:r>
      <w:r w:rsidR="00175938" w:rsidRPr="00F04BA6">
        <w:rPr>
          <w:rFonts w:ascii="Times New Roman" w:hAnsi="Times New Roman" w:cs="Times New Roman"/>
          <w:sz w:val="26"/>
          <w:szCs w:val="26"/>
        </w:rPr>
        <w:t>.</w:t>
      </w:r>
      <w:r w:rsidR="009A732F" w:rsidRPr="00F04BA6">
        <w:rPr>
          <w:rFonts w:ascii="Times New Roman" w:hAnsi="Times New Roman" w:cs="Times New Roman"/>
          <w:sz w:val="26"/>
          <w:szCs w:val="26"/>
        </w:rPr>
        <w:t> </w:t>
      </w:r>
      <w:r w:rsidR="00175938" w:rsidRPr="00F04BA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F04BA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21" w:rsidRPr="00F04BA6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F04BA6">
        <w:rPr>
          <w:rFonts w:ascii="Times New Roman" w:hAnsi="Times New Roman" w:cs="Times New Roman"/>
          <w:sz w:val="26"/>
          <w:szCs w:val="26"/>
        </w:rPr>
        <w:t>ь</w:t>
      </w:r>
      <w:proofErr w:type="spellEnd"/>
      <w:r w:rsidR="00170121" w:rsidRPr="00F04BA6">
        <w:rPr>
          <w:rFonts w:ascii="Times New Roman" w:hAnsi="Times New Roman" w:cs="Times New Roman"/>
          <w:sz w:val="26"/>
          <w:szCs w:val="26"/>
        </w:rPr>
        <w:t>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F04BA6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F04BA6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767C70" w:rsidRPr="00F04BA6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15EE1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подготовка правовых решений </w:t>
      </w:r>
      <w:r w:rsidR="00105A3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656A8"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F04BA6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F04BA6">
        <w:rPr>
          <w:rFonts w:ascii="Times New Roman" w:hAnsi="Times New Roman" w:cs="Times New Roman"/>
          <w:sz w:val="26"/>
          <w:szCs w:val="26"/>
        </w:rPr>
        <w:t>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F04BA6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www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regulation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gov</w:t>
        </w:r>
        <w:proofErr w:type="spellEnd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A567EB" w:rsidRPr="00F04BA6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аналитическ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нормативных правовых актов, служебных документов, сбор, систематизаци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 использовани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в операционной системе, в текстовом редакторе, с электронными таблицами, с базами данных;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F04BA6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7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AF4562">
        <w:rPr>
          <w:rFonts w:ascii="Times New Roman" w:hAnsi="Times New Roman" w:cs="Times New Roman"/>
          <w:sz w:val="26"/>
          <w:szCs w:val="26"/>
        </w:rPr>
        <w:t>старшего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341F2" w:rsidRPr="00F04BA6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досудебного урегулирования налоговых споров, 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="00AF3F7E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D35753" w:rsidRDefault="008341F2" w:rsidP="00D3575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охран</w:t>
      </w:r>
      <w:r w:rsidR="00D35753">
        <w:rPr>
          <w:rFonts w:ascii="Times New Roman" w:hAnsi="Times New Roman" w:cs="Times New Roman"/>
          <w:sz w:val="26"/>
          <w:szCs w:val="26"/>
        </w:rPr>
        <w:t>ы труда и техники безопасности;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рассматривать жалобы (апелляционные жалобы), обращения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банкротстве, контролируемых лиц: </w:t>
      </w:r>
      <w:proofErr w:type="gramEnd"/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в соответствии с Налоговым кодексом Российской Федерации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08.08.2001 № 129-ФЗ                               «О государственной регистрации юридических лиц и индивидуальных предпринимателей»,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записи о недостоверности сведений о юридическом лице, иных сведений о юридических лицах и об индивидуальных предпринимателях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; об аккредитации (прекращении аккредитации) филиалов, представительств иностранных юридических лиц; 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применения;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Кодексом Российской Федерации об административных правонарушениях на постановление по делу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административном правонарушении, определение об отказе в возбуждении дела об административном правонарушении;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в соответствии с </w:t>
      </w:r>
      <w:r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Федеральным законом от 27.07.2010 № 210-ФЗ                               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 от 16.08.2012 № 840                          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на решения налоговых органов Российской Федерации, предоставляющих государственную услугу</w:t>
      </w:r>
      <w:proofErr w:type="gramEnd"/>
      <w:r>
        <w:rPr>
          <w:rFonts w:ascii="Times New Roman" w:hAnsi="Times New Roman" w:cs="Times New Roman"/>
          <w:sz w:val="26"/>
          <w:szCs w:val="26"/>
        </w:rPr>
        <w:t>, действия, бездействие их должностных лиц, осуществляемые (принятые) ими в ходе предоставления государственной услуги;</w:t>
      </w:r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связанные с осуществлением налоговыми органами контрольных (надзорных) мероприятий в рамках Федерального закона от 31.07.2020 № 248-ФЗ                                       «О государственном контроле (надзоре) и муниципальном контроле в Российской Федерации» (на решения о проведении контрольных (надзорных) мероприятий; акты контрольных (надзорных) мероприятий, предписаний об устранении выявленных нарушений; действия (бездействие) должностных лиц в рамках контрольных (надзорных) мероприятий);</w:t>
      </w:r>
      <w:proofErr w:type="gramEnd"/>
    </w:p>
    <w:p w:rsidR="007B2B0F" w:rsidRDefault="007B2B0F" w:rsidP="007B2B0F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02.05.2006 № 59</w:t>
      </w:r>
      <w:r>
        <w:rPr>
          <w:rFonts w:ascii="Times New Roman" w:hAnsi="Times New Roman" w:cs="Times New Roman"/>
          <w:sz w:val="26"/>
          <w:szCs w:val="26"/>
        </w:rPr>
        <w:noBreakHyphen/>
        <w:t>ФЗ «О порядке рассмотрения обращений граждан Российской Федерации» на акты (решения) налоговых органов, действия (бездействие) их должностных лиц, порядок обжалования которых не предусмотрен положениями нормативных правовых актов, поименованных в п. 8 раздела III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настоящего должностного регламента;</w:t>
      </w:r>
    </w:p>
    <w:p w:rsidR="008341F2" w:rsidRPr="00F04BA6" w:rsidRDefault="008341F2" w:rsidP="00105A3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подготавливать заключения по жалобам в соответствии с запросами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России;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обобщать, анализировать практику рассмотрения налоговых споров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в досудебном порядке в нижестоящих налоговых органах;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выявлять типичные причины возникновения налоговых споров, рассматриваемых в досудебном порядке на уровне Управления, вносить предложения и участвовать в принятии мер по их устранению по поручению начальника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взаимодействовать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обращений (жалоб);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координировать работу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рассматривать запросы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разрабатывать по поручению начальника отдела рекомендации и указания для нижестоящих налоговых органов в части вопросов, относящихся к компетенции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участвовать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участвовать в проведении совещаний, семинаров, оказании практической помощи нижестоящим налоговым органам и подразделениям контрольного блока Управления;</w:t>
      </w:r>
    </w:p>
    <w:p w:rsidR="001233D0" w:rsidRDefault="001233D0" w:rsidP="001233D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внутреннего контроля в отношении подведомственных налоговых органов по курируемым вопросам, в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том числе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233D0" w:rsidRDefault="001233D0" w:rsidP="001233D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контроль деятельности по технологическим процессам; </w:t>
      </w:r>
    </w:p>
    <w:p w:rsidR="001233D0" w:rsidRDefault="001233D0" w:rsidP="001233D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проводить анализ рисков неэффективности деятельности налоговых органов           с целью постановки на внутренний контроль;</w:t>
      </w:r>
    </w:p>
    <w:p w:rsidR="001233D0" w:rsidRDefault="001233D0" w:rsidP="001233D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постпроверочный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контроль;</w:t>
      </w:r>
    </w:p>
    <w:p w:rsidR="001233D0" w:rsidRDefault="001233D0" w:rsidP="001233D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частвовать в аналитической работе по результатам внутреннего контроля (в том числе анализировать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причины допущенных нарушений, информацию о принятых и планируемых мерах по исключению (предотвращению) выявленных нарушений, повышении надежности системы внутреннего контроля)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Pr="00F04BA6">
        <w:rPr>
          <w:rFonts w:ascii="Times New Roman" w:hAnsi="Times New Roman" w:cs="Times New Roman"/>
          <w:sz w:val="26"/>
          <w:szCs w:val="26"/>
        </w:rPr>
        <w:t>существлять внутренний контроль: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F04BA6">
        <w:rPr>
          <w:rFonts w:ascii="Times New Roman" w:hAnsi="Times New Roman" w:cs="Times New Roman"/>
          <w:i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F04BA6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- по уровню подчиненности в отношении выполняемых подчиненными должностными лицами </w:t>
      </w:r>
      <w:r w:rsidRPr="00BA6225">
        <w:rPr>
          <w:rFonts w:ascii="Times New Roman" w:hAnsi="Times New Roman" w:cs="Times New Roman"/>
          <w:sz w:val="26"/>
          <w:szCs w:val="26"/>
        </w:rPr>
        <w:t>технологических процессов (операций) ФНС России;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225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BA6225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511758" w:rsidRDefault="001D66B4" w:rsidP="00F17B8E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вести информационные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ресурс</w:t>
      </w:r>
      <w:r w:rsidRPr="00216624">
        <w:rPr>
          <w:rFonts w:ascii="Times New Roman" w:hAnsi="Times New Roman" w:cs="Times New Roman"/>
          <w:sz w:val="26"/>
          <w:szCs w:val="26"/>
        </w:rPr>
        <w:t>ы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«Журнал учета работы</w:t>
      </w:r>
      <w:r w:rsidRPr="00216624">
        <w:rPr>
          <w:rFonts w:ascii="Times New Roman" w:hAnsi="Times New Roman" w:cs="Times New Roman"/>
          <w:sz w:val="26"/>
          <w:szCs w:val="26"/>
        </w:rPr>
        <w:t xml:space="preserve"> по досудебному урегулированию», «Налоговые споры»;</w:t>
      </w:r>
    </w:p>
    <w:p w:rsidR="006D3AB7" w:rsidRPr="00216624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166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16624">
        <w:rPr>
          <w:rFonts w:ascii="Times New Roman" w:hAnsi="Times New Roman" w:cs="Times New Roman"/>
          <w:sz w:val="26"/>
          <w:szCs w:val="26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EC0721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использовать информационные</w:t>
      </w:r>
      <w:r w:rsidRPr="00F04BA6">
        <w:rPr>
          <w:rFonts w:ascii="Times New Roman" w:hAnsi="Times New Roman" w:cs="Times New Roman"/>
          <w:sz w:val="26"/>
          <w:szCs w:val="26"/>
        </w:rPr>
        <w:t xml:space="preserve"> ресурсы в соответствии с приложением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к настоящему должностному регламенту;</w:t>
      </w:r>
    </w:p>
    <w:p w:rsidR="008341F2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иные функции по поручению руководства Управления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и начальника отдела.</w:t>
      </w:r>
    </w:p>
    <w:p w:rsidR="008341F2" w:rsidRPr="00F04BA6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41F2" w:rsidRPr="00F04BA6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о совершенствовании деятельности государственного органа;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F04BA6">
        <w:rPr>
          <w:rFonts w:ascii="Times New Roman" w:hAnsi="Times New Roman" w:cs="Times New Roman"/>
          <w:sz w:val="26"/>
          <w:szCs w:val="26"/>
        </w:rPr>
        <w:t>а также на приобщение к личному делу его письменных объяснений и других документов и материалов;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 xml:space="preserve">профессиональную переподготовку, повышение квалификации и стажировку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F04BA6">
        <w:rPr>
          <w:rFonts w:ascii="Times New Roman" w:hAnsi="Times New Roman" w:cs="Times New Roman"/>
          <w:sz w:val="26"/>
          <w:szCs w:val="26"/>
        </w:rPr>
        <w:t>в порядке, установл</w:t>
      </w:r>
      <w:r w:rsidR="00C96136">
        <w:rPr>
          <w:rFonts w:ascii="Times New Roman" w:hAnsi="Times New Roman" w:cs="Times New Roman"/>
          <w:sz w:val="26"/>
          <w:szCs w:val="26"/>
        </w:rPr>
        <w:t>енном Федеральным законом от 27.07.</w:t>
      </w:r>
      <w:r w:rsidRPr="00F04BA6">
        <w:rPr>
          <w:rFonts w:ascii="Times New Roman" w:hAnsi="Times New Roman" w:cs="Times New Roman"/>
          <w:sz w:val="26"/>
          <w:szCs w:val="26"/>
        </w:rPr>
        <w:t xml:space="preserve">2004 № 79-ФЗ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 и другими федеральными законами</w:t>
      </w:r>
      <w:r w:rsidR="00C2692C">
        <w:rPr>
          <w:rFonts w:ascii="Times New Roman" w:hAnsi="Times New Roman" w:cs="Times New Roman"/>
          <w:sz w:val="26"/>
          <w:szCs w:val="26"/>
        </w:rPr>
        <w:t>;</w:t>
      </w:r>
    </w:p>
    <w:p w:rsidR="00C2692C" w:rsidRDefault="00C2692C" w:rsidP="00C269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473B3B">
        <w:rPr>
          <w:rFonts w:ascii="Times New Roman" w:hAnsi="Times New Roman" w:cs="Times New Roman"/>
          <w:sz w:val="26"/>
          <w:szCs w:val="26"/>
        </w:rPr>
        <w:t>допуск к работе с персональными данными физических лиц, обрабатываемым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73B3B">
        <w:rPr>
          <w:rFonts w:ascii="Times New Roman" w:hAnsi="Times New Roman" w:cs="Times New Roman"/>
          <w:sz w:val="26"/>
          <w:szCs w:val="26"/>
        </w:rPr>
        <w:t xml:space="preserve"> в автоматизированной государственной информационной системе АИС «Налог-3»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2692C" w:rsidRDefault="00C2692C" w:rsidP="00C2692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CA3BF8">
        <w:rPr>
          <w:rFonts w:ascii="Times New Roman" w:hAnsi="Times New Roman" w:cs="Times New Roman"/>
          <w:sz w:val="26"/>
          <w:szCs w:val="26"/>
        </w:rPr>
        <w:t>допуск к работе с информационными ресурсами и сервисами Управления Федеральной налоговой службы России по Иркутской области</w:t>
      </w:r>
      <w:r w:rsidR="00747415">
        <w:rPr>
          <w:rFonts w:ascii="Times New Roman" w:hAnsi="Times New Roman" w:cs="Times New Roman"/>
          <w:sz w:val="26"/>
          <w:szCs w:val="26"/>
        </w:rPr>
        <w:t>;</w:t>
      </w:r>
    </w:p>
    <w:p w:rsidR="00747415" w:rsidRPr="003E3ADA" w:rsidRDefault="00747415" w:rsidP="00747415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E3ADA">
        <w:rPr>
          <w:rFonts w:ascii="Times New Roman" w:hAnsi="Times New Roman" w:cs="Times New Roman"/>
          <w:sz w:val="26"/>
          <w:szCs w:val="26"/>
        </w:rPr>
        <w:t>на</w:t>
      </w:r>
      <w:r w:rsidRPr="003E3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E3ADA">
        <w:rPr>
          <w:rFonts w:ascii="Times New Roman" w:hAnsi="Times New Roman" w:cs="Times New Roman"/>
          <w:sz w:val="26"/>
          <w:szCs w:val="26"/>
        </w:rPr>
        <w:t>допуск к работе с федеральными информационными ресурсами и сервисами, сопровождаемыми ФКУ «Налог-Сервис» ФНС России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 xml:space="preserve">2017, № 15 (ч. 1),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8341F2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11. 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к ответственности в соответствии с законодательством Российской Федерации.</w:t>
      </w:r>
    </w:p>
    <w:p w:rsidR="00744D1C" w:rsidRDefault="00744D1C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F456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744D1C" w:rsidRDefault="00744D1C" w:rsidP="00744D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F04BA6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12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F04BA6">
        <w:rPr>
          <w:rFonts w:ascii="Times New Roman" w:hAnsi="Times New Roman" w:cs="Times New Roman"/>
          <w:sz w:val="26"/>
          <w:szCs w:val="26"/>
        </w:rPr>
        <w:t xml:space="preserve">по вопросам, возникающим в процессе исполнения должностных обязанностей, установленных </w:t>
      </w:r>
      <w:r w:rsidR="00C1107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20C9A" w:rsidRPr="00F04BA6">
        <w:rPr>
          <w:rFonts w:ascii="Times New Roman" w:hAnsi="Times New Roman" w:cs="Times New Roman"/>
          <w:sz w:val="26"/>
          <w:szCs w:val="26"/>
        </w:rPr>
        <w:t>в разделе 3 настоящего должностного регламента.</w:t>
      </w:r>
    </w:p>
    <w:p w:rsidR="00520C9A" w:rsidRPr="00F04BA6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13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F04BA6">
        <w:rPr>
          <w:rFonts w:ascii="Times New Roman" w:hAnsi="Times New Roman" w:cs="Times New Roman"/>
          <w:sz w:val="26"/>
          <w:szCs w:val="26"/>
        </w:rPr>
        <w:t xml:space="preserve">о принимать решения по вопросам, возникающим в процессе исполнения должностных обязанностей, установленных </w:t>
      </w:r>
      <w:r w:rsidR="00C1107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20C9A" w:rsidRPr="00F04BA6">
        <w:rPr>
          <w:rFonts w:ascii="Times New Roman" w:hAnsi="Times New Roman" w:cs="Times New Roman"/>
          <w:sz w:val="26"/>
          <w:szCs w:val="26"/>
        </w:rPr>
        <w:t>в разделе 3 настоящего должностного регламента.</w:t>
      </w:r>
    </w:p>
    <w:p w:rsidR="00F04387" w:rsidRPr="00F04BA6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F456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F04BA6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14</w:t>
      </w:r>
      <w:r w:rsidR="003B7A81" w:rsidRPr="00F04BA6">
        <w:rPr>
          <w:rFonts w:ascii="Times New Roman" w:hAnsi="Times New Roman" w:cs="Times New Roman"/>
          <w:sz w:val="26"/>
          <w:szCs w:val="26"/>
        </w:rPr>
        <w:t>. </w:t>
      </w:r>
      <w:r w:rsidR="00AF4562">
        <w:rPr>
          <w:rFonts w:ascii="Times New Roman" w:hAnsi="Times New Roman" w:cs="Times New Roman"/>
          <w:sz w:val="26"/>
          <w:szCs w:val="26"/>
        </w:rPr>
        <w:t>Старши</w:t>
      </w:r>
      <w:r w:rsidR="003657E7">
        <w:rPr>
          <w:rFonts w:ascii="Times New Roman" w:hAnsi="Times New Roman" w:cs="Times New Roman"/>
          <w:sz w:val="26"/>
          <w:szCs w:val="26"/>
        </w:rPr>
        <w:t>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отчетов, справочных и аналитических материалов по вопросам досудебного урегулирования споров;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разъяснений для структурных подразделений Управления и нижестоящих налоговых органов по применению законодательства о налогах сборах в части </w:t>
      </w:r>
      <w:r w:rsidRPr="00F04BA6">
        <w:rPr>
          <w:sz w:val="26"/>
          <w:szCs w:val="26"/>
        </w:rPr>
        <w:lastRenderedPageBreak/>
        <w:t>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Pr="00F04BA6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</w:t>
      </w:r>
      <w:proofErr w:type="gramStart"/>
      <w:r w:rsidRPr="00F04BA6">
        <w:rPr>
          <w:sz w:val="26"/>
          <w:szCs w:val="26"/>
        </w:rPr>
        <w:t>контроль за</w:t>
      </w:r>
      <w:proofErr w:type="gramEnd"/>
      <w:r w:rsidRPr="00F04BA6">
        <w:rPr>
          <w:sz w:val="26"/>
          <w:szCs w:val="26"/>
        </w:rPr>
        <w:t xml:space="preserve"> исполнением которых возложен на налоговые органы;</w:t>
      </w:r>
    </w:p>
    <w:p w:rsidR="001943DB" w:rsidRPr="00F04BA6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1</w:t>
      </w:r>
      <w:r w:rsidR="007A7062" w:rsidRPr="00F04BA6">
        <w:rPr>
          <w:sz w:val="26"/>
          <w:szCs w:val="26"/>
        </w:rPr>
        <w:t>5</w:t>
      </w:r>
      <w:r w:rsidRPr="00F04BA6">
        <w:rPr>
          <w:sz w:val="26"/>
          <w:szCs w:val="26"/>
        </w:rPr>
        <w:t>.</w:t>
      </w:r>
      <w:r w:rsidR="003314B0" w:rsidRPr="00F04BA6">
        <w:rPr>
          <w:sz w:val="26"/>
          <w:szCs w:val="26"/>
        </w:rPr>
        <w:t> </w:t>
      </w:r>
      <w:r w:rsidR="00AF4562">
        <w:rPr>
          <w:sz w:val="26"/>
          <w:szCs w:val="26"/>
        </w:rPr>
        <w:t>Старший</w:t>
      </w:r>
      <w:r w:rsidR="006D113F" w:rsidRPr="00F04BA6">
        <w:rPr>
          <w:sz w:val="26"/>
          <w:szCs w:val="26"/>
        </w:rPr>
        <w:t xml:space="preserve"> государственный налоговый инспектор </w:t>
      </w:r>
      <w:r w:rsidRPr="00F04BA6">
        <w:rPr>
          <w:sz w:val="26"/>
          <w:szCs w:val="26"/>
        </w:rPr>
        <w:t xml:space="preserve">в соответствии со своей компетенцией обязан </w:t>
      </w:r>
      <w:r w:rsidR="005E456C" w:rsidRPr="00F04BA6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F4562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04BA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F04BA6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7</w:t>
      </w:r>
      <w:r w:rsidR="00BB3498"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F04BA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F4562">
        <w:rPr>
          <w:rFonts w:ascii="Times New Roman" w:hAnsi="Times New Roman" w:cs="Times New Roman"/>
          <w:sz w:val="26"/>
          <w:szCs w:val="26"/>
        </w:rPr>
        <w:t>старшего</w:t>
      </w:r>
      <w:r w:rsidR="00BB3498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4BA6">
        <w:rPr>
          <w:rFonts w:ascii="Times New Roman" w:hAnsi="Times New Roman" w:cs="Times New Roman"/>
          <w:sz w:val="26"/>
          <w:szCs w:val="26"/>
        </w:rPr>
        <w:t>.08.</w:t>
      </w:r>
      <w:r w:rsidRPr="00F04BA6">
        <w:rPr>
          <w:rFonts w:ascii="Times New Roman" w:hAnsi="Times New Roman" w:cs="Times New Roman"/>
          <w:sz w:val="26"/>
          <w:szCs w:val="26"/>
        </w:rPr>
        <w:t>2002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885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F04BA6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7D402F" w:rsidRPr="00F04BA6">
        <w:rPr>
          <w:rFonts w:ascii="Times New Roman" w:hAnsi="Times New Roman" w:cs="Times New Roman"/>
          <w:sz w:val="26"/>
          <w:szCs w:val="26"/>
        </w:rPr>
        <w:t>33,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3658)</w:t>
      </w:r>
      <w:r w:rsidRPr="00F04BA6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F04BA6">
        <w:rPr>
          <w:rFonts w:ascii="Times New Roman" w:hAnsi="Times New Roman" w:cs="Times New Roman"/>
          <w:sz w:val="26"/>
          <w:szCs w:val="26"/>
        </w:rPr>
        <w:t>.07.</w:t>
      </w:r>
      <w:r w:rsidRPr="00F04BA6">
        <w:rPr>
          <w:rFonts w:ascii="Times New Roman" w:hAnsi="Times New Roman" w:cs="Times New Roman"/>
          <w:sz w:val="26"/>
          <w:szCs w:val="26"/>
        </w:rPr>
        <w:t>2004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3A48C0" w:rsidRPr="00F04BA6">
        <w:rPr>
          <w:rFonts w:ascii="Times New Roman" w:hAnsi="Times New Roman" w:cs="Times New Roman"/>
          <w:sz w:val="26"/>
          <w:szCs w:val="26"/>
        </w:rPr>
        <w:t>от 11.04.2011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F04BA6">
        <w:rPr>
          <w:rFonts w:ascii="Times New Roman" w:hAnsi="Times New Roman" w:cs="Times New Roman"/>
          <w:sz w:val="26"/>
          <w:szCs w:val="26"/>
        </w:rPr>
        <w:t>№ 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F04BA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04A2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8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r w:rsidR="00C364CB" w:rsidRPr="00F04BA6">
        <w:rPr>
          <w:rFonts w:ascii="Times New Roman" w:hAnsi="Times New Roman" w:cs="Times New Roman"/>
          <w:sz w:val="26"/>
          <w:szCs w:val="26"/>
        </w:rPr>
        <w:t>Г</w:t>
      </w:r>
      <w:r w:rsidR="00712D9A" w:rsidRPr="00F04BA6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9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04BA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04BA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F4562">
        <w:rPr>
          <w:rFonts w:ascii="Times New Roman" w:hAnsi="Times New Roman" w:cs="Times New Roman"/>
          <w:sz w:val="26"/>
          <w:szCs w:val="26"/>
        </w:rPr>
        <w:t>старшего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оценивается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33D0" w:rsidRDefault="001233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0562" w:rsidRDefault="00CD056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№1</w:t>
            </w:r>
          </w:p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AF4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Должностному регламенту </w:t>
            </w:r>
            <w:r w:rsidR="00AF45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старшего</w:t>
            </w:r>
            <w:r w:rsidR="007F7FD6"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государственного налогового инспектора </w:t>
            </w: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досудебного урегулирования налоговых споров УФНС России по Иркутской области</w:t>
            </w:r>
          </w:p>
        </w:tc>
      </w:tr>
    </w:tbl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информационных ресурсов, используемых в работе </w:t>
      </w: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СЭД-Регион (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Lotus Notes)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Подключение внешних устройств.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к сетевым ресурсам  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="009E21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F04BA6"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Пакеты правовых программ (Консультант Плюс, Гарант и другие).</w:t>
      </w:r>
    </w:p>
    <w:p w:rsidR="00C96136" w:rsidRPr="00744D1C" w:rsidRDefault="009E2161" w:rsidP="00744D1C">
      <w:pPr>
        <w:pStyle w:val="af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</w:t>
      </w:r>
      <w:r w:rsidR="00C96136"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44D1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17B8E" w:rsidRPr="00F04BA6" w:rsidRDefault="00F17B8E" w:rsidP="00F17B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7F25C9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2C8" w:rsidRDefault="009212C8" w:rsidP="003B7A81">
      <w:pPr>
        <w:spacing w:after="0" w:line="240" w:lineRule="auto"/>
      </w:pPr>
      <w:r>
        <w:separator/>
      </w:r>
    </w:p>
  </w:endnote>
  <w:endnote w:type="continuationSeparator" w:id="0">
    <w:p w:rsidR="009212C8" w:rsidRDefault="009212C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2C8" w:rsidRDefault="009212C8" w:rsidP="003B7A81">
      <w:pPr>
        <w:spacing w:after="0" w:line="240" w:lineRule="auto"/>
      </w:pPr>
      <w:r>
        <w:separator/>
      </w:r>
    </w:p>
  </w:footnote>
  <w:footnote w:type="continuationSeparator" w:id="0">
    <w:p w:rsidR="009212C8" w:rsidRDefault="009212C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4562" w:rsidRPr="00B310A4" w:rsidRDefault="00AF45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634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F4562" w:rsidRPr="00B310A4" w:rsidRDefault="00AF45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03C0B"/>
    <w:rsid w:val="00004EF3"/>
    <w:rsid w:val="0000605A"/>
    <w:rsid w:val="0001315F"/>
    <w:rsid w:val="00016846"/>
    <w:rsid w:val="00026E1D"/>
    <w:rsid w:val="00027046"/>
    <w:rsid w:val="00027871"/>
    <w:rsid w:val="00030B6B"/>
    <w:rsid w:val="000457F3"/>
    <w:rsid w:val="0004593A"/>
    <w:rsid w:val="0006160A"/>
    <w:rsid w:val="00076A1F"/>
    <w:rsid w:val="00090E34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05A32"/>
    <w:rsid w:val="00117D32"/>
    <w:rsid w:val="0012139D"/>
    <w:rsid w:val="00121DFA"/>
    <w:rsid w:val="001233D0"/>
    <w:rsid w:val="0013616F"/>
    <w:rsid w:val="00141E3E"/>
    <w:rsid w:val="0015107A"/>
    <w:rsid w:val="001559CE"/>
    <w:rsid w:val="00165B7A"/>
    <w:rsid w:val="001665C3"/>
    <w:rsid w:val="00170121"/>
    <w:rsid w:val="001752BA"/>
    <w:rsid w:val="00175938"/>
    <w:rsid w:val="00193571"/>
    <w:rsid w:val="00193E2F"/>
    <w:rsid w:val="001943DB"/>
    <w:rsid w:val="00196572"/>
    <w:rsid w:val="001A0913"/>
    <w:rsid w:val="001A4D00"/>
    <w:rsid w:val="001B1F02"/>
    <w:rsid w:val="001B5BBA"/>
    <w:rsid w:val="001C3996"/>
    <w:rsid w:val="001D2783"/>
    <w:rsid w:val="001D66B4"/>
    <w:rsid w:val="001E1592"/>
    <w:rsid w:val="001E1694"/>
    <w:rsid w:val="001E6CC5"/>
    <w:rsid w:val="001F0E8A"/>
    <w:rsid w:val="001F6D8F"/>
    <w:rsid w:val="001F7F18"/>
    <w:rsid w:val="00205126"/>
    <w:rsid w:val="002160F5"/>
    <w:rsid w:val="00216624"/>
    <w:rsid w:val="0022091F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0805"/>
    <w:rsid w:val="002862BB"/>
    <w:rsid w:val="00295029"/>
    <w:rsid w:val="00296A75"/>
    <w:rsid w:val="002B3231"/>
    <w:rsid w:val="002B5C4D"/>
    <w:rsid w:val="002B7A62"/>
    <w:rsid w:val="002C2B69"/>
    <w:rsid w:val="002C3C6A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25117"/>
    <w:rsid w:val="003314B0"/>
    <w:rsid w:val="00340885"/>
    <w:rsid w:val="003657E7"/>
    <w:rsid w:val="00386D66"/>
    <w:rsid w:val="003879B8"/>
    <w:rsid w:val="003919D4"/>
    <w:rsid w:val="00396D6E"/>
    <w:rsid w:val="003973FA"/>
    <w:rsid w:val="003A0731"/>
    <w:rsid w:val="003A43AB"/>
    <w:rsid w:val="003A48C0"/>
    <w:rsid w:val="003A6BFA"/>
    <w:rsid w:val="003B7A81"/>
    <w:rsid w:val="003C2710"/>
    <w:rsid w:val="003C4B94"/>
    <w:rsid w:val="003D51DB"/>
    <w:rsid w:val="003D6A8A"/>
    <w:rsid w:val="003E063B"/>
    <w:rsid w:val="003E282C"/>
    <w:rsid w:val="00404AE7"/>
    <w:rsid w:val="004121B7"/>
    <w:rsid w:val="0042029F"/>
    <w:rsid w:val="004328F3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C7FF9"/>
    <w:rsid w:val="004D1198"/>
    <w:rsid w:val="004D1CAA"/>
    <w:rsid w:val="00511758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634F6"/>
    <w:rsid w:val="0057163E"/>
    <w:rsid w:val="00577D6A"/>
    <w:rsid w:val="0058504A"/>
    <w:rsid w:val="00585805"/>
    <w:rsid w:val="0059423D"/>
    <w:rsid w:val="00597E5D"/>
    <w:rsid w:val="005A0E5F"/>
    <w:rsid w:val="005A6974"/>
    <w:rsid w:val="005B03C1"/>
    <w:rsid w:val="005C0179"/>
    <w:rsid w:val="005C1CE3"/>
    <w:rsid w:val="005C59F6"/>
    <w:rsid w:val="005C760D"/>
    <w:rsid w:val="005D1E6A"/>
    <w:rsid w:val="005D7ABC"/>
    <w:rsid w:val="005E0C96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D3AB7"/>
    <w:rsid w:val="006E2C92"/>
    <w:rsid w:val="006E6747"/>
    <w:rsid w:val="006F140C"/>
    <w:rsid w:val="00707393"/>
    <w:rsid w:val="00712D9A"/>
    <w:rsid w:val="0071560A"/>
    <w:rsid w:val="007204A2"/>
    <w:rsid w:val="00721040"/>
    <w:rsid w:val="00737382"/>
    <w:rsid w:val="00743F34"/>
    <w:rsid w:val="00744881"/>
    <w:rsid w:val="00744D1C"/>
    <w:rsid w:val="00747415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B2B0F"/>
    <w:rsid w:val="007D402F"/>
    <w:rsid w:val="007E15EF"/>
    <w:rsid w:val="007E6C5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7280"/>
    <w:rsid w:val="00880460"/>
    <w:rsid w:val="00882463"/>
    <w:rsid w:val="008869B8"/>
    <w:rsid w:val="00891391"/>
    <w:rsid w:val="008A00EA"/>
    <w:rsid w:val="008A4599"/>
    <w:rsid w:val="008A6E2D"/>
    <w:rsid w:val="008B4390"/>
    <w:rsid w:val="008B5ACD"/>
    <w:rsid w:val="008C1B5D"/>
    <w:rsid w:val="008C325A"/>
    <w:rsid w:val="008D3EBF"/>
    <w:rsid w:val="008E2D50"/>
    <w:rsid w:val="008E4B65"/>
    <w:rsid w:val="008F505E"/>
    <w:rsid w:val="008F7217"/>
    <w:rsid w:val="009212C8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2419"/>
    <w:rsid w:val="0095533C"/>
    <w:rsid w:val="00960A90"/>
    <w:rsid w:val="00965DE1"/>
    <w:rsid w:val="00967783"/>
    <w:rsid w:val="00967D25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0478"/>
    <w:rsid w:val="009E2161"/>
    <w:rsid w:val="009E2BC5"/>
    <w:rsid w:val="009F0BC2"/>
    <w:rsid w:val="009F26C6"/>
    <w:rsid w:val="009F3087"/>
    <w:rsid w:val="009F3484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26DC6"/>
    <w:rsid w:val="00A524EE"/>
    <w:rsid w:val="00A537B6"/>
    <w:rsid w:val="00A567EB"/>
    <w:rsid w:val="00A57EB1"/>
    <w:rsid w:val="00A755C7"/>
    <w:rsid w:val="00A802EB"/>
    <w:rsid w:val="00A90B7E"/>
    <w:rsid w:val="00A914B0"/>
    <w:rsid w:val="00AA2FB2"/>
    <w:rsid w:val="00AB0C87"/>
    <w:rsid w:val="00AB3A6A"/>
    <w:rsid w:val="00AB7884"/>
    <w:rsid w:val="00AC0822"/>
    <w:rsid w:val="00AC69F8"/>
    <w:rsid w:val="00AD231E"/>
    <w:rsid w:val="00AE00D3"/>
    <w:rsid w:val="00AF09BA"/>
    <w:rsid w:val="00AF3F7E"/>
    <w:rsid w:val="00AF4562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21862"/>
    <w:rsid w:val="00B310A4"/>
    <w:rsid w:val="00B45389"/>
    <w:rsid w:val="00B4650E"/>
    <w:rsid w:val="00B4682E"/>
    <w:rsid w:val="00B52A2D"/>
    <w:rsid w:val="00B53EF5"/>
    <w:rsid w:val="00B7300E"/>
    <w:rsid w:val="00B83681"/>
    <w:rsid w:val="00B85515"/>
    <w:rsid w:val="00B97BF1"/>
    <w:rsid w:val="00BA0729"/>
    <w:rsid w:val="00BA51E1"/>
    <w:rsid w:val="00BA6225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6A6A"/>
    <w:rsid w:val="00BF7391"/>
    <w:rsid w:val="00C0433F"/>
    <w:rsid w:val="00C06841"/>
    <w:rsid w:val="00C11077"/>
    <w:rsid w:val="00C1124B"/>
    <w:rsid w:val="00C13352"/>
    <w:rsid w:val="00C158E5"/>
    <w:rsid w:val="00C203FB"/>
    <w:rsid w:val="00C20C8F"/>
    <w:rsid w:val="00C22E5B"/>
    <w:rsid w:val="00C23B14"/>
    <w:rsid w:val="00C2692C"/>
    <w:rsid w:val="00C32079"/>
    <w:rsid w:val="00C364CB"/>
    <w:rsid w:val="00C440DA"/>
    <w:rsid w:val="00C60800"/>
    <w:rsid w:val="00C616AA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5278"/>
    <w:rsid w:val="00CC0CE8"/>
    <w:rsid w:val="00CC2BB2"/>
    <w:rsid w:val="00CC56D9"/>
    <w:rsid w:val="00CC7F9E"/>
    <w:rsid w:val="00CD004D"/>
    <w:rsid w:val="00CD0562"/>
    <w:rsid w:val="00CD5B96"/>
    <w:rsid w:val="00CE321D"/>
    <w:rsid w:val="00CE5967"/>
    <w:rsid w:val="00CE59AD"/>
    <w:rsid w:val="00D00C06"/>
    <w:rsid w:val="00D011F5"/>
    <w:rsid w:val="00D06760"/>
    <w:rsid w:val="00D07850"/>
    <w:rsid w:val="00D1572F"/>
    <w:rsid w:val="00D15978"/>
    <w:rsid w:val="00D20A99"/>
    <w:rsid w:val="00D270CA"/>
    <w:rsid w:val="00D35753"/>
    <w:rsid w:val="00D379AE"/>
    <w:rsid w:val="00D40807"/>
    <w:rsid w:val="00D4278F"/>
    <w:rsid w:val="00D54B09"/>
    <w:rsid w:val="00D55E95"/>
    <w:rsid w:val="00D6462A"/>
    <w:rsid w:val="00D71B01"/>
    <w:rsid w:val="00D75100"/>
    <w:rsid w:val="00D7769A"/>
    <w:rsid w:val="00D81DCC"/>
    <w:rsid w:val="00D83ECA"/>
    <w:rsid w:val="00D90945"/>
    <w:rsid w:val="00D93E8A"/>
    <w:rsid w:val="00DB2BF2"/>
    <w:rsid w:val="00DC0C1B"/>
    <w:rsid w:val="00DD1315"/>
    <w:rsid w:val="00DD337B"/>
    <w:rsid w:val="00DE1448"/>
    <w:rsid w:val="00DE42E6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82002"/>
    <w:rsid w:val="00E90F70"/>
    <w:rsid w:val="00E91C51"/>
    <w:rsid w:val="00E946F5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EF6FD8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18C6"/>
    <w:rsid w:val="00F2200E"/>
    <w:rsid w:val="00F25D3D"/>
    <w:rsid w:val="00F3280F"/>
    <w:rsid w:val="00F34D55"/>
    <w:rsid w:val="00F41080"/>
    <w:rsid w:val="00F428DE"/>
    <w:rsid w:val="00F570AF"/>
    <w:rsid w:val="00F64A29"/>
    <w:rsid w:val="00F6561A"/>
    <w:rsid w:val="00F67832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934A9-C6CC-4392-8212-D1128173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4</cp:revision>
  <cp:lastPrinted>2024-10-10T03:25:00Z</cp:lastPrinted>
  <dcterms:created xsi:type="dcterms:W3CDTF">2024-10-10T01:15:00Z</dcterms:created>
  <dcterms:modified xsi:type="dcterms:W3CDTF">2024-10-10T03:25:00Z</dcterms:modified>
</cp:coreProperties>
</file>